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D6EF" w14:textId="1FD271EC" w:rsidR="00DC63B7" w:rsidRPr="00C3125B" w:rsidRDefault="00D7368C" w:rsidP="00D7368C">
      <w:pPr>
        <w:jc w:val="right"/>
        <w:rPr>
          <w:rFonts w:ascii="Arial" w:hAnsi="Arial" w:cs="Arial"/>
        </w:rPr>
      </w:pPr>
      <w:r w:rsidRPr="00C3125B">
        <w:rPr>
          <w:rFonts w:ascii="Arial" w:hAnsi="Arial" w:cs="Arial"/>
        </w:rPr>
        <w:t xml:space="preserve">Wyry, </w:t>
      </w:r>
      <w:r w:rsidR="00923272">
        <w:rPr>
          <w:rFonts w:ascii="Arial" w:hAnsi="Arial" w:cs="Arial"/>
        </w:rPr>
        <w:t>18</w:t>
      </w:r>
      <w:r w:rsidRPr="00C3125B">
        <w:rPr>
          <w:rFonts w:ascii="Arial" w:hAnsi="Arial" w:cs="Arial"/>
        </w:rPr>
        <w:t>.</w:t>
      </w:r>
      <w:r w:rsidR="00923272">
        <w:rPr>
          <w:rFonts w:ascii="Arial" w:hAnsi="Arial" w:cs="Arial"/>
        </w:rPr>
        <w:t>1</w:t>
      </w:r>
      <w:r w:rsidRPr="00C3125B">
        <w:rPr>
          <w:rFonts w:ascii="Arial" w:hAnsi="Arial" w:cs="Arial"/>
        </w:rPr>
        <w:t>0.202</w:t>
      </w:r>
      <w:r w:rsidR="00D01AD3">
        <w:rPr>
          <w:rFonts w:ascii="Arial" w:hAnsi="Arial" w:cs="Arial"/>
        </w:rPr>
        <w:t>3</w:t>
      </w:r>
      <w:r w:rsidRPr="00C3125B">
        <w:rPr>
          <w:rFonts w:ascii="Arial" w:hAnsi="Arial" w:cs="Arial"/>
        </w:rPr>
        <w:t xml:space="preserve"> r.</w:t>
      </w:r>
    </w:p>
    <w:p w14:paraId="59B4E8DE" w14:textId="32B0F3E6" w:rsidR="00C3125B" w:rsidRPr="00C3125B" w:rsidRDefault="00D216D5" w:rsidP="00395A6F">
      <w:pPr>
        <w:spacing w:after="960"/>
        <w:rPr>
          <w:rFonts w:ascii="Arial" w:hAnsi="Arial" w:cs="Arial"/>
        </w:rPr>
      </w:pPr>
      <w:r w:rsidRPr="00C3125B">
        <w:rPr>
          <w:rFonts w:ascii="Arial" w:hAnsi="Arial" w:cs="Arial"/>
        </w:rPr>
        <w:t>GG.</w:t>
      </w:r>
      <w:r w:rsidR="00C3125B" w:rsidRPr="00C3125B">
        <w:rPr>
          <w:rFonts w:ascii="Arial" w:hAnsi="Arial" w:cs="Arial"/>
        </w:rPr>
        <w:t>6151.</w:t>
      </w:r>
      <w:r w:rsidR="00923272">
        <w:rPr>
          <w:rFonts w:ascii="Arial" w:hAnsi="Arial" w:cs="Arial"/>
        </w:rPr>
        <w:t>4</w:t>
      </w:r>
      <w:r w:rsidR="00C3125B" w:rsidRPr="00C3125B">
        <w:rPr>
          <w:rFonts w:ascii="Arial" w:hAnsi="Arial" w:cs="Arial"/>
        </w:rPr>
        <w:t>.202</w:t>
      </w:r>
      <w:r w:rsidR="00D01AD3">
        <w:rPr>
          <w:rFonts w:ascii="Arial" w:hAnsi="Arial" w:cs="Arial"/>
        </w:rPr>
        <w:t>3</w:t>
      </w:r>
    </w:p>
    <w:p w14:paraId="0C567DB8" w14:textId="77777777" w:rsidR="00D7368C" w:rsidRPr="00C3125B" w:rsidRDefault="00D7368C" w:rsidP="00D7368C">
      <w:pPr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>OBWIESZCZENIE</w:t>
      </w:r>
    </w:p>
    <w:p w14:paraId="6D21B2FD" w14:textId="77777777" w:rsidR="00D7368C" w:rsidRPr="00C3125B" w:rsidRDefault="00D7368C" w:rsidP="00D7368C">
      <w:pPr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>WÓJTA GMINY WYRY</w:t>
      </w:r>
    </w:p>
    <w:p w14:paraId="40DC8820" w14:textId="77777777" w:rsidR="00CD5879" w:rsidRDefault="00D7368C" w:rsidP="00CD5879">
      <w:pPr>
        <w:spacing w:after="120"/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 xml:space="preserve">w sprawie terminu rozpoczęcia i zakończenia oraz miejsca polowania zbiorowego </w:t>
      </w:r>
    </w:p>
    <w:p w14:paraId="4301F202" w14:textId="197DD624" w:rsidR="005C2902" w:rsidRPr="00395A6F" w:rsidRDefault="005C2902" w:rsidP="00395A6F">
      <w:pPr>
        <w:spacing w:after="600"/>
        <w:jc w:val="center"/>
        <w:rPr>
          <w:rFonts w:ascii="Arial" w:hAnsi="Arial" w:cs="Arial"/>
          <w:b/>
        </w:rPr>
      </w:pPr>
      <w:r w:rsidRPr="00C3125B">
        <w:rPr>
          <w:rFonts w:ascii="Arial" w:hAnsi="Arial" w:cs="Arial"/>
          <w:b/>
        </w:rPr>
        <w:t xml:space="preserve">Koła Łowieckiego „Hubertus” </w:t>
      </w:r>
      <w:r w:rsidR="00C3125B">
        <w:rPr>
          <w:rFonts w:ascii="Arial" w:hAnsi="Arial" w:cs="Arial"/>
          <w:b/>
        </w:rPr>
        <w:t>w Orzeszu.</w:t>
      </w:r>
    </w:p>
    <w:p w14:paraId="3CAE119D" w14:textId="5C6141D4" w:rsidR="005C2902" w:rsidRDefault="005C2902" w:rsidP="005C2902">
      <w:pPr>
        <w:jc w:val="both"/>
        <w:rPr>
          <w:rFonts w:ascii="Arial" w:hAnsi="Arial" w:cs="Arial"/>
        </w:rPr>
      </w:pPr>
      <w:r w:rsidRPr="00C3125B">
        <w:rPr>
          <w:rFonts w:ascii="Arial" w:hAnsi="Arial" w:cs="Arial"/>
        </w:rPr>
        <w:t>Na podstawie art. 42ab. ust. 2 ustawy z dnia 13 października 1995 r. Prawo łowieckie</w:t>
      </w:r>
      <w:r w:rsidR="00D216D5" w:rsidRPr="00C3125B">
        <w:rPr>
          <w:rFonts w:ascii="Arial" w:hAnsi="Arial" w:cs="Arial"/>
        </w:rPr>
        <w:t xml:space="preserve"> (tekst jednolity Dz. U. z 20</w:t>
      </w:r>
      <w:r w:rsidR="00C346A6">
        <w:rPr>
          <w:rFonts w:ascii="Arial" w:hAnsi="Arial" w:cs="Arial"/>
        </w:rPr>
        <w:t>2</w:t>
      </w:r>
      <w:r w:rsidR="006E6352">
        <w:rPr>
          <w:rFonts w:ascii="Arial" w:hAnsi="Arial" w:cs="Arial"/>
        </w:rPr>
        <w:t>3</w:t>
      </w:r>
      <w:r w:rsidR="00C346A6">
        <w:rPr>
          <w:rFonts w:ascii="Arial" w:hAnsi="Arial" w:cs="Arial"/>
        </w:rPr>
        <w:t xml:space="preserve"> r. poz. </w:t>
      </w:r>
      <w:r w:rsidR="001C303C">
        <w:rPr>
          <w:rFonts w:ascii="Arial" w:hAnsi="Arial" w:cs="Arial"/>
        </w:rPr>
        <w:t>1</w:t>
      </w:r>
      <w:r w:rsidR="006E6352">
        <w:rPr>
          <w:rFonts w:ascii="Arial" w:hAnsi="Arial" w:cs="Arial"/>
        </w:rPr>
        <w:t>082</w:t>
      </w:r>
      <w:r w:rsidR="00D216D5" w:rsidRPr="00C3125B">
        <w:rPr>
          <w:rFonts w:ascii="Arial" w:hAnsi="Arial" w:cs="Arial"/>
        </w:rPr>
        <w:t>) podaję do publicznej wiadomości informację dotyczącą terminu rozpoczęcia i zakończenia oraz miejsca zbiorowego polowania Koła Łowieckiego „Hubertus” Orzesze.</w:t>
      </w:r>
    </w:p>
    <w:p w14:paraId="7CE69A89" w14:textId="77777777" w:rsidR="00F06A15" w:rsidRPr="00C3125B" w:rsidRDefault="00C346A6" w:rsidP="005C29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Informuję, iż z</w:t>
      </w:r>
      <w:r w:rsidR="00F06A15">
        <w:rPr>
          <w:rFonts w:ascii="Arial" w:hAnsi="Arial" w:cs="Arial"/>
        </w:rPr>
        <w:t>godnie z art. 42ab. ust</w:t>
      </w:r>
      <w:r w:rsidR="00F06A15" w:rsidRPr="00F06A15">
        <w:rPr>
          <w:rFonts w:ascii="Arial" w:hAnsi="Arial" w:cs="Arial"/>
        </w:rPr>
        <w:t>. 3</w:t>
      </w:r>
      <w:r w:rsidR="00CD5879">
        <w:rPr>
          <w:rFonts w:ascii="Arial" w:hAnsi="Arial" w:cs="Arial"/>
        </w:rPr>
        <w:t xml:space="preserve"> „</w:t>
      </w:r>
      <w:r w:rsidR="00F06A15" w:rsidRPr="00CD5879">
        <w:rPr>
          <w:rFonts w:ascii="Arial" w:hAnsi="Arial" w:cs="Arial"/>
          <w:i/>
        </w:rPr>
        <w:t>Właściciel, p</w:t>
      </w:r>
      <w:r w:rsidR="008063DF">
        <w:rPr>
          <w:rFonts w:ascii="Arial" w:hAnsi="Arial" w:cs="Arial"/>
          <w:i/>
        </w:rPr>
        <w:t>osiadacz lub zarządca gruntu, w </w:t>
      </w:r>
      <w:r w:rsidR="00F06A15" w:rsidRPr="00CD5879">
        <w:rPr>
          <w:rFonts w:ascii="Arial" w:hAnsi="Arial" w:cs="Arial"/>
          <w:i/>
        </w:rPr>
        <w:t>terminie nie krótszym niż 3 dni przed planowanym terminem rozpoczęcia polowania zbiorowego, może zgłosić sprzeciw wraz z uzasadnieniem do właściwego wójta (burmistrza, prezydenta miasta). Sprzeciw może dotyczyć polowania organizowanego w terminie wskazanym zgodnie z ust. 2. W sprzeciwie właściciel, posiadacz lub zarządca gruntu powinien wskazać nieruchomość przez podanie dokładnego adresu, a w przypadku gdyby takiego adresu nie było - numeru działki ewidencyjnej i obrębu</w:t>
      </w:r>
      <w:r w:rsidR="00CD5879">
        <w:rPr>
          <w:rFonts w:ascii="Arial" w:hAnsi="Arial" w:cs="Arial"/>
        </w:rPr>
        <w:t>”</w:t>
      </w:r>
      <w:r w:rsidR="00F06A15" w:rsidRPr="00F06A15">
        <w:rPr>
          <w:rFonts w:ascii="Arial" w:hAnsi="Arial" w:cs="Arial"/>
        </w:rPr>
        <w:t>.</w:t>
      </w:r>
    </w:p>
    <w:p w14:paraId="7CA3BB82" w14:textId="02F02F35" w:rsidR="00C1649E" w:rsidRDefault="00D216D5" w:rsidP="00395A6F">
      <w:pPr>
        <w:spacing w:after="840"/>
        <w:jc w:val="both"/>
        <w:rPr>
          <w:rFonts w:ascii="Arial" w:hAnsi="Arial" w:cs="Arial"/>
        </w:rPr>
      </w:pPr>
      <w:r w:rsidRPr="00C3125B">
        <w:rPr>
          <w:rFonts w:ascii="Arial" w:hAnsi="Arial" w:cs="Arial"/>
        </w:rPr>
        <w:t>W załączeniu Plan polowań zbiorowych</w:t>
      </w:r>
      <w:r w:rsidR="00CD5879">
        <w:rPr>
          <w:rFonts w:ascii="Arial" w:hAnsi="Arial" w:cs="Arial"/>
        </w:rPr>
        <w:t xml:space="preserve"> w sezonie</w:t>
      </w:r>
      <w:r w:rsidRPr="00C3125B">
        <w:rPr>
          <w:rFonts w:ascii="Arial" w:hAnsi="Arial" w:cs="Arial"/>
        </w:rPr>
        <w:t xml:space="preserve"> 202</w:t>
      </w:r>
      <w:r w:rsidR="00D01AD3">
        <w:rPr>
          <w:rFonts w:ascii="Arial" w:hAnsi="Arial" w:cs="Arial"/>
        </w:rPr>
        <w:t>3</w:t>
      </w:r>
      <w:r w:rsidRPr="00C3125B">
        <w:rPr>
          <w:rFonts w:ascii="Arial" w:hAnsi="Arial" w:cs="Arial"/>
        </w:rPr>
        <w:t>/202</w:t>
      </w:r>
      <w:r w:rsidR="00D01AD3">
        <w:rPr>
          <w:rFonts w:ascii="Arial" w:hAnsi="Arial" w:cs="Arial"/>
        </w:rPr>
        <w:t>4</w:t>
      </w:r>
      <w:r w:rsidRPr="00C3125B">
        <w:rPr>
          <w:rFonts w:ascii="Arial" w:hAnsi="Arial" w:cs="Arial"/>
        </w:rPr>
        <w:t xml:space="preserve"> </w:t>
      </w:r>
      <w:r w:rsidR="00923272">
        <w:rPr>
          <w:rFonts w:ascii="Arial" w:hAnsi="Arial" w:cs="Arial"/>
        </w:rPr>
        <w:t xml:space="preserve">– uzupełnienie planu </w:t>
      </w:r>
      <w:r w:rsidRPr="00C3125B">
        <w:rPr>
          <w:rFonts w:ascii="Arial" w:hAnsi="Arial" w:cs="Arial"/>
        </w:rPr>
        <w:t>Koła Łowieckiego „Hubertus” w Orzeszu.</w:t>
      </w:r>
    </w:p>
    <w:p w14:paraId="0C2D3FAD" w14:textId="00547955" w:rsidR="00C1649E" w:rsidRPr="00C1649E" w:rsidRDefault="00C1649E" w:rsidP="00C1649E">
      <w:pPr>
        <w:ind w:left="5669"/>
        <w:jc w:val="both"/>
        <w:rPr>
          <w:rFonts w:ascii="Arial" w:hAnsi="Arial" w:cs="Arial"/>
          <w:b/>
          <w:bCs/>
        </w:rPr>
      </w:pPr>
      <w:r w:rsidRPr="00C1649E">
        <w:rPr>
          <w:rFonts w:ascii="Arial" w:hAnsi="Arial" w:cs="Arial"/>
          <w:b/>
          <w:bCs/>
        </w:rPr>
        <w:t>[WÓJT GMINY WYRY]</w:t>
      </w:r>
    </w:p>
    <w:sectPr w:rsidR="00C1649E" w:rsidRPr="00C1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68C"/>
    <w:rsid w:val="00007A7D"/>
    <w:rsid w:val="001C303C"/>
    <w:rsid w:val="00395A6F"/>
    <w:rsid w:val="003C726F"/>
    <w:rsid w:val="005C2902"/>
    <w:rsid w:val="006E6352"/>
    <w:rsid w:val="008063DF"/>
    <w:rsid w:val="00923272"/>
    <w:rsid w:val="00C1649E"/>
    <w:rsid w:val="00C3125B"/>
    <w:rsid w:val="00C346A6"/>
    <w:rsid w:val="00CD5879"/>
    <w:rsid w:val="00D01AD3"/>
    <w:rsid w:val="00D216D5"/>
    <w:rsid w:val="00D7368C"/>
    <w:rsid w:val="00DC63B7"/>
    <w:rsid w:val="00F06A15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D31E"/>
  <w15:docId w15:val="{506DF27F-D8F1-4C0F-B17B-0DFE886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Holek</dc:creator>
  <cp:lastModifiedBy>Weronika Holek</cp:lastModifiedBy>
  <cp:revision>14</cp:revision>
  <cp:lastPrinted>2022-08-17T07:29:00Z</cp:lastPrinted>
  <dcterms:created xsi:type="dcterms:W3CDTF">2020-09-29T07:15:00Z</dcterms:created>
  <dcterms:modified xsi:type="dcterms:W3CDTF">2023-10-18T06:24:00Z</dcterms:modified>
</cp:coreProperties>
</file>