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1B" w:rsidRPr="00F229D5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F229D5">
        <w:rPr>
          <w:rStyle w:val="Pogrubienie"/>
          <w:sz w:val="28"/>
          <w:szCs w:val="16"/>
          <w:u w:val="single"/>
        </w:rPr>
        <w:t xml:space="preserve">REGULAMIN </w:t>
      </w:r>
    </w:p>
    <w:p w:rsidR="009D721B" w:rsidRPr="003A0BD6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3A0BD6">
        <w:rPr>
          <w:rStyle w:val="Pogrubienie"/>
          <w:sz w:val="28"/>
          <w:szCs w:val="16"/>
          <w:u w:val="single"/>
        </w:rPr>
        <w:t xml:space="preserve">Turnieju „Dzikich drużyn” </w:t>
      </w:r>
      <w:r>
        <w:rPr>
          <w:rStyle w:val="Pogrubienie"/>
          <w:sz w:val="28"/>
          <w:szCs w:val="16"/>
          <w:u w:val="single"/>
        </w:rPr>
        <w:t xml:space="preserve">w piłce nożnej </w:t>
      </w:r>
      <w:r w:rsidRPr="003A0BD6">
        <w:rPr>
          <w:rStyle w:val="Pogrubienie"/>
          <w:sz w:val="28"/>
          <w:szCs w:val="16"/>
          <w:u w:val="single"/>
        </w:rPr>
        <w:t xml:space="preserve">o Puchar Wójta Gminy Wyry </w:t>
      </w:r>
    </w:p>
    <w:p w:rsidR="009D721B" w:rsidRPr="005752A4" w:rsidRDefault="009D721B" w:rsidP="009D721B">
      <w:r w:rsidRPr="0089482F">
        <w:rPr>
          <w:b/>
        </w:rPr>
        <w:t>I. Celem</w:t>
      </w:r>
      <w:r>
        <w:t xml:space="preserve"> turnieju jest </w:t>
      </w:r>
      <w:r w:rsidRPr="005752A4">
        <w:t>propagowanie aktywnego wypoczynku i integracji społecznej</w:t>
      </w:r>
      <w:r w:rsidR="000B3126">
        <w:t>.</w:t>
      </w:r>
    </w:p>
    <w:p w:rsidR="009D721B" w:rsidRDefault="009D721B" w:rsidP="009D721B"/>
    <w:p w:rsidR="009D721B" w:rsidRPr="0089482F" w:rsidRDefault="009D721B" w:rsidP="009D721B">
      <w:pPr>
        <w:rPr>
          <w:b/>
        </w:rPr>
      </w:pPr>
      <w:r w:rsidRPr="0089482F">
        <w:rPr>
          <w:b/>
        </w:rPr>
        <w:t xml:space="preserve">II Organizacja turnieju: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Turnie</w:t>
      </w:r>
      <w:r>
        <w:t xml:space="preserve">j organizuje: Wójt Gminy Wyry oraz </w:t>
      </w:r>
      <w:r w:rsidR="00B003F4">
        <w:t xml:space="preserve">Gminna </w:t>
      </w:r>
      <w:r>
        <w:t>Rada Sportu</w:t>
      </w:r>
      <w:r w:rsidR="00B003F4">
        <w:t xml:space="preserve"> we współpracy z Zarządem KS „Fortuna” WYRY</w:t>
      </w:r>
      <w:r>
        <w:t xml:space="preserve">.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Organi</w:t>
      </w:r>
      <w:r>
        <w:t xml:space="preserve">zator zapewnia </w:t>
      </w:r>
      <w:r w:rsidR="000B3126">
        <w:t>wodę mineralną dla zawodników</w:t>
      </w:r>
      <w:r>
        <w:t>.</w:t>
      </w:r>
    </w:p>
    <w:p w:rsidR="009D721B" w:rsidRPr="005752A4" w:rsidRDefault="009D721B" w:rsidP="009D721B">
      <w:pPr>
        <w:numPr>
          <w:ilvl w:val="0"/>
          <w:numId w:val="6"/>
        </w:numPr>
        <w:jc w:val="both"/>
      </w:pPr>
      <w:r>
        <w:t>D</w:t>
      </w:r>
      <w:r w:rsidRPr="005752A4">
        <w:t xml:space="preserve">ojazd </w:t>
      </w:r>
      <w:r>
        <w:t>drużyn i pozostałe koszty uczestnictwa w zawodach pokrywają uczestnicy we</w:t>
      </w:r>
      <w:r w:rsidRPr="005752A4">
        <w:t xml:space="preserve"> własny</w:t>
      </w:r>
      <w:r>
        <w:t xml:space="preserve">m zakresie. </w:t>
      </w:r>
    </w:p>
    <w:p w:rsidR="009D721B" w:rsidRPr="005752A4" w:rsidRDefault="009D721B" w:rsidP="009D721B">
      <w:pPr>
        <w:numPr>
          <w:ilvl w:val="0"/>
          <w:numId w:val="6"/>
        </w:numPr>
        <w:jc w:val="both"/>
      </w:pPr>
      <w:r w:rsidRPr="005752A4">
        <w:t>Dla uczestniczących drużyn przewidziane są dy</w:t>
      </w:r>
      <w:r>
        <w:t xml:space="preserve">plomy, a dla zwycięskiej drużyny </w:t>
      </w:r>
      <w:r w:rsidR="000339F3">
        <w:br/>
      </w:r>
      <w:r>
        <w:t>(w poszczególnych kategoriach wiekowych) puchar Wójta Gminy Wyry</w:t>
      </w:r>
      <w:r w:rsidR="004C2885">
        <w:t xml:space="preserve"> lub medal</w:t>
      </w:r>
      <w:r>
        <w:t xml:space="preserve">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>O</w:t>
      </w:r>
      <w:r w:rsidRPr="005752A4">
        <w:t xml:space="preserve">rganizator zapewnia </w:t>
      </w:r>
      <w:r>
        <w:t xml:space="preserve">boisko do </w:t>
      </w:r>
      <w:r w:rsidRPr="005752A4">
        <w:t xml:space="preserve">gry i sędziowanie, </w:t>
      </w:r>
      <w:r>
        <w:t xml:space="preserve">natomiast nie zapewnia stroju sportowego.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 xml:space="preserve">Turniej jest rozgrywany w trzech kategoriach wiekowych: </w:t>
      </w:r>
    </w:p>
    <w:p w:rsidR="009D721B" w:rsidRPr="004C2885" w:rsidRDefault="00A86ACA" w:rsidP="009D721B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Skrzaty - </w:t>
      </w:r>
      <w:r w:rsidR="00777DF1" w:rsidRPr="004C2885">
        <w:rPr>
          <w:b/>
          <w:szCs w:val="16"/>
        </w:rPr>
        <w:t>rocznik 200</w:t>
      </w:r>
      <w:r w:rsidR="00235EFC">
        <w:rPr>
          <w:b/>
          <w:szCs w:val="16"/>
        </w:rPr>
        <w:t>7</w:t>
      </w:r>
      <w:r w:rsidR="009D721B" w:rsidRPr="004C2885">
        <w:rPr>
          <w:b/>
          <w:szCs w:val="16"/>
        </w:rPr>
        <w:t xml:space="preserve"> i młodsi </w:t>
      </w:r>
    </w:p>
    <w:p w:rsidR="009D721B" w:rsidRPr="004C2885" w:rsidRDefault="00777DF1" w:rsidP="009D721B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Młodzik </w:t>
      </w:r>
      <w:r w:rsidR="000339F3" w:rsidRPr="004C2885">
        <w:rPr>
          <w:b/>
          <w:szCs w:val="16"/>
        </w:rPr>
        <w:t xml:space="preserve">– roczniki </w:t>
      </w:r>
      <w:r w:rsidR="008F5EE5">
        <w:rPr>
          <w:b/>
          <w:szCs w:val="16"/>
        </w:rPr>
        <w:t>200</w:t>
      </w:r>
      <w:r w:rsidR="00235EFC">
        <w:rPr>
          <w:b/>
          <w:szCs w:val="16"/>
        </w:rPr>
        <w:t>6</w:t>
      </w:r>
      <w:r w:rsidR="00E940C4" w:rsidRPr="004C2885">
        <w:rPr>
          <w:b/>
          <w:szCs w:val="16"/>
        </w:rPr>
        <w:t>-</w:t>
      </w:r>
      <w:r w:rsidR="00FF4EDE" w:rsidRPr="004C2885">
        <w:rPr>
          <w:b/>
          <w:szCs w:val="16"/>
        </w:rPr>
        <w:t>200</w:t>
      </w:r>
      <w:r w:rsidR="00235EFC">
        <w:rPr>
          <w:b/>
          <w:szCs w:val="16"/>
        </w:rPr>
        <w:t>3</w:t>
      </w:r>
    </w:p>
    <w:p w:rsidR="00777DF1" w:rsidRPr="004C2885" w:rsidRDefault="00777DF1" w:rsidP="00777DF1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Junior </w:t>
      </w:r>
      <w:r w:rsidR="00E940C4" w:rsidRPr="004C2885">
        <w:rPr>
          <w:b/>
          <w:szCs w:val="16"/>
        </w:rPr>
        <w:t xml:space="preserve">– roczniki </w:t>
      </w:r>
      <w:r w:rsidRPr="004C2885">
        <w:rPr>
          <w:b/>
          <w:szCs w:val="16"/>
        </w:rPr>
        <w:t>200</w:t>
      </w:r>
      <w:r w:rsidR="00F7493A">
        <w:rPr>
          <w:b/>
          <w:szCs w:val="16"/>
        </w:rPr>
        <w:t>2</w:t>
      </w:r>
      <w:r w:rsidRPr="004C2885">
        <w:rPr>
          <w:b/>
          <w:szCs w:val="16"/>
        </w:rPr>
        <w:t>-</w:t>
      </w:r>
      <w:r w:rsidR="00F7493A">
        <w:rPr>
          <w:b/>
          <w:szCs w:val="16"/>
        </w:rPr>
        <w:t>2000</w:t>
      </w:r>
    </w:p>
    <w:p w:rsidR="009D721B" w:rsidRDefault="009D721B" w:rsidP="009D721B"/>
    <w:p w:rsidR="009D721B" w:rsidRDefault="009D721B" w:rsidP="009D721B">
      <w:pPr>
        <w:rPr>
          <w:szCs w:val="16"/>
        </w:rPr>
      </w:pPr>
      <w:r w:rsidRPr="00AC4FFB">
        <w:rPr>
          <w:b/>
        </w:rPr>
        <w:t xml:space="preserve">III </w:t>
      </w:r>
      <w:r>
        <w:rPr>
          <w:rStyle w:val="Pogrubienie"/>
          <w:szCs w:val="16"/>
        </w:rPr>
        <w:t>Miejsce i terminy rozgrywek</w:t>
      </w:r>
    </w:p>
    <w:p w:rsidR="009D721B" w:rsidRPr="00635589" w:rsidRDefault="009D721B" w:rsidP="009D721B">
      <w:pPr>
        <w:numPr>
          <w:ilvl w:val="0"/>
          <w:numId w:val="7"/>
        </w:numPr>
      </w:pPr>
      <w:r w:rsidRPr="0048415B">
        <w:t xml:space="preserve">Turniej rozgrywany będzie na boisku znajdującym się na  terenie </w:t>
      </w:r>
      <w:r w:rsidRPr="00635589">
        <w:t xml:space="preserve">Obiektu sportowo-rekreacyjnego im. Braci Góralczyków </w:t>
      </w:r>
      <w:r>
        <w:t xml:space="preserve">przy ul. </w:t>
      </w:r>
      <w:proofErr w:type="spellStart"/>
      <w:r>
        <w:t>Markiela</w:t>
      </w:r>
      <w:proofErr w:type="spellEnd"/>
      <w:r>
        <w:t xml:space="preserve"> w Wyrach</w:t>
      </w:r>
      <w:r w:rsidRPr="00635589">
        <w:rPr>
          <w:color w:val="000000"/>
        </w:rPr>
        <w:t>.</w:t>
      </w:r>
    </w:p>
    <w:p w:rsidR="009D721B" w:rsidRDefault="009D721B" w:rsidP="009D721B">
      <w:pPr>
        <w:numPr>
          <w:ilvl w:val="0"/>
          <w:numId w:val="7"/>
        </w:numPr>
        <w:jc w:val="both"/>
      </w:pPr>
      <w:r>
        <w:t>Tur</w:t>
      </w:r>
      <w:r w:rsidR="0036590A">
        <w:t>niej zosta</w:t>
      </w:r>
      <w:r w:rsidR="00224891">
        <w:t>nie</w:t>
      </w:r>
      <w:r w:rsidR="0036590A">
        <w:t xml:space="preserve"> rozegrany w dniu </w:t>
      </w:r>
      <w:r w:rsidR="00224891" w:rsidRPr="0059291F">
        <w:rPr>
          <w:b/>
        </w:rPr>
        <w:t>18</w:t>
      </w:r>
      <w:r w:rsidR="00904881" w:rsidRPr="0059291F">
        <w:rPr>
          <w:b/>
        </w:rPr>
        <w:t xml:space="preserve"> czerwca</w:t>
      </w:r>
      <w:r w:rsidR="00E940C4" w:rsidRPr="0059291F">
        <w:rPr>
          <w:b/>
        </w:rPr>
        <w:t xml:space="preserve"> 201</w:t>
      </w:r>
      <w:r w:rsidR="00224891" w:rsidRPr="0059291F">
        <w:rPr>
          <w:b/>
        </w:rPr>
        <w:t>6</w:t>
      </w:r>
      <w:r w:rsidRPr="0059291F">
        <w:rPr>
          <w:b/>
        </w:rPr>
        <w:t>r (sobota),</w:t>
      </w:r>
      <w:r>
        <w:t xml:space="preserve"> </w:t>
      </w:r>
      <w:r w:rsidRPr="0089482F">
        <w:t>począ</w:t>
      </w:r>
      <w:r>
        <w:t xml:space="preserve">tek turnieju będzie miał miejsce </w:t>
      </w:r>
      <w:r w:rsidRPr="0059291F">
        <w:rPr>
          <w:b/>
        </w:rPr>
        <w:t>o godz</w:t>
      </w:r>
      <w:r>
        <w:t xml:space="preserve">. </w:t>
      </w:r>
      <w:r w:rsidR="00224891" w:rsidRPr="0059291F">
        <w:rPr>
          <w:b/>
        </w:rPr>
        <w:t>11:</w:t>
      </w:r>
      <w:r w:rsidRPr="0059291F">
        <w:rPr>
          <w:b/>
        </w:rPr>
        <w:t>00</w:t>
      </w:r>
      <w:r>
        <w:t>, według ustalonego harmonogramu</w:t>
      </w:r>
      <w:r w:rsidR="00224891">
        <w:t xml:space="preserve"> (godziny rozpoczęcia rozgrywek w poszczególnych grupach zostaną podane opiekunom grup indywidulanie w terminie późniejszym)</w:t>
      </w:r>
      <w:r>
        <w:t xml:space="preserve">. </w:t>
      </w:r>
      <w:r w:rsidR="0059291F">
        <w:t xml:space="preserve">Wręczenie nagród </w:t>
      </w:r>
      <w:r w:rsidR="00F844F8">
        <w:t xml:space="preserve">zwycięskim drużynom </w:t>
      </w:r>
      <w:r w:rsidR="0059291F">
        <w:t xml:space="preserve">przez Panią Wójt nastąpi około godziny 16:00. </w:t>
      </w:r>
    </w:p>
    <w:p w:rsidR="00224891" w:rsidRDefault="00224891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IV. Ustalenia organizacyjne</w:t>
      </w:r>
    </w:p>
    <w:p w:rsidR="009D721B" w:rsidRDefault="009D721B" w:rsidP="009D721B">
      <w:pPr>
        <w:numPr>
          <w:ilvl w:val="0"/>
          <w:numId w:val="1"/>
        </w:numPr>
        <w:jc w:val="both"/>
        <w:rPr>
          <w:szCs w:val="16"/>
        </w:rPr>
      </w:pPr>
      <w:r>
        <w:rPr>
          <w:szCs w:val="16"/>
        </w:rPr>
        <w:t xml:space="preserve">Organizator udostępni do rozgrywek 2 boiska. </w:t>
      </w:r>
    </w:p>
    <w:p w:rsidR="009D721B" w:rsidRPr="004E1AAF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Organizator  rozgrywek nie ponosi odpowiedzialności prawnej i cywilnej w zakresie poniesionych szkód na zdrowiu i mieniu biorących udział w rozgrywkach zawodników</w:t>
      </w:r>
      <w:r w:rsidRPr="004E1AAF">
        <w:rPr>
          <w:szCs w:val="16"/>
        </w:rPr>
        <w:t xml:space="preserve">. Drużyny i zawodnicy mogą ubezpieczyć się we własnym zakresie. 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Organizator nie odpowiada za rzeczy pozostawione na obiekcie. 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Mecze rozgrywane będą zgodnie z obowiązującymi przepisami PZPN.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 xml:space="preserve">V Uczestnicy: </w:t>
      </w:r>
    </w:p>
    <w:p w:rsidR="009D721B" w:rsidRPr="00E228C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jc w:val="both"/>
        <w:rPr>
          <w:rStyle w:val="Pogrubienie"/>
          <w:szCs w:val="16"/>
        </w:rPr>
      </w:pPr>
      <w:r>
        <w:rPr>
          <w:rStyle w:val="Pogrubienie"/>
          <w:b w:val="0"/>
          <w:szCs w:val="16"/>
        </w:rPr>
        <w:t xml:space="preserve">Każda drużyna musi posiadać pełnoletniego opiekuna. </w:t>
      </w:r>
      <w:r w:rsidRPr="00E228CB">
        <w:rPr>
          <w:rStyle w:val="Pogrubienie"/>
          <w:szCs w:val="16"/>
        </w:rPr>
        <w:t>Opiekun winien posiadać zgody rodziców małoletnich zawodników na udział w turnieju.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Drużyny występują pod obranymi przez siebie nazwami.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Drużynę w grze tworzy: bramkarz + </w:t>
      </w:r>
      <w:r w:rsidR="00C201C0">
        <w:rPr>
          <w:rStyle w:val="Pogrubienie"/>
          <w:b w:val="0"/>
          <w:szCs w:val="16"/>
        </w:rPr>
        <w:t>5</w:t>
      </w:r>
      <w:r>
        <w:rPr>
          <w:rStyle w:val="Pogrubienie"/>
          <w:b w:val="0"/>
          <w:szCs w:val="16"/>
        </w:rPr>
        <w:t xml:space="preserve"> zawodników w polu.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Uczestnicy powinni posiadać ważne legitymacje szkolne lub inne dowody tożsamości ze zdjęciem, w przypadku braku legitymacji, zawodnik nie może brać udziału w turnieju.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Czas trwania gry: </w:t>
      </w:r>
    </w:p>
    <w:p w:rsidR="009D721B" w:rsidRDefault="00E940C4" w:rsidP="00E228CB">
      <w:pPr>
        <w:pStyle w:val="NormalnyWeb"/>
        <w:spacing w:before="0" w:beforeAutospacing="0" w:after="0" w:afterAutospacing="0"/>
        <w:ind w:left="1134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a) mecz składa się z dwóch 10</w:t>
      </w:r>
      <w:r w:rsidR="00957C3C">
        <w:rPr>
          <w:rStyle w:val="Pogrubienie"/>
          <w:b w:val="0"/>
          <w:szCs w:val="16"/>
        </w:rPr>
        <w:t>-cio</w:t>
      </w:r>
      <w:r w:rsidR="00E228CB">
        <w:rPr>
          <w:rStyle w:val="Pogrubienie"/>
          <w:b w:val="0"/>
          <w:szCs w:val="16"/>
        </w:rPr>
        <w:t xml:space="preserve"> lub 15</w:t>
      </w:r>
      <w:r w:rsidR="00957C3C">
        <w:rPr>
          <w:rStyle w:val="Pogrubienie"/>
          <w:b w:val="0"/>
          <w:szCs w:val="16"/>
        </w:rPr>
        <w:t>-to</w:t>
      </w:r>
      <w:r w:rsidR="009D721B">
        <w:rPr>
          <w:rStyle w:val="Pogrubienie"/>
          <w:b w:val="0"/>
          <w:szCs w:val="16"/>
        </w:rPr>
        <w:t xml:space="preserve"> minutowych połów</w:t>
      </w:r>
      <w:r w:rsidR="00E228CB">
        <w:rPr>
          <w:rStyle w:val="Pogrubienie"/>
          <w:b w:val="0"/>
          <w:szCs w:val="16"/>
        </w:rPr>
        <w:t xml:space="preserve"> (w zależności od ilości drużyn przystępujących do turnieju)</w:t>
      </w:r>
      <w:r w:rsidR="009D721B">
        <w:rPr>
          <w:rStyle w:val="Pogrubienie"/>
          <w:b w:val="0"/>
          <w:szCs w:val="16"/>
        </w:rPr>
        <w:t xml:space="preserve">, </w:t>
      </w: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c) przerwa pomiędzy jedną i drugą połową możliwa jest tylko na zmianę s</w:t>
      </w:r>
      <w:r w:rsidR="00E940C4">
        <w:rPr>
          <w:rStyle w:val="Pogrubienie"/>
          <w:b w:val="0"/>
          <w:szCs w:val="16"/>
        </w:rPr>
        <w:t xml:space="preserve">tron </w:t>
      </w:r>
      <w:r w:rsidR="001B29EF">
        <w:rPr>
          <w:rStyle w:val="Pogrubienie"/>
          <w:b w:val="0"/>
          <w:szCs w:val="16"/>
        </w:rPr>
        <w:br/>
      </w:r>
      <w:r w:rsidR="00E940C4">
        <w:rPr>
          <w:rStyle w:val="Pogrubienie"/>
          <w:b w:val="0"/>
          <w:szCs w:val="16"/>
        </w:rPr>
        <w:t>i nie powinna przekraczać 2</w:t>
      </w:r>
      <w:r>
        <w:rPr>
          <w:rStyle w:val="Pogrubienie"/>
          <w:b w:val="0"/>
          <w:szCs w:val="16"/>
        </w:rPr>
        <w:t xml:space="preserve"> minut, </w:t>
      </w: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Klasyfikacja drużyn w każdej kategorii wiekowej: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drużyny podczas losowania podzielo</w:t>
      </w:r>
      <w:r w:rsidR="00E940C4">
        <w:rPr>
          <w:rStyle w:val="Pogrubienie"/>
          <w:b w:val="0"/>
          <w:szCs w:val="16"/>
        </w:rPr>
        <w:t xml:space="preserve">ne zostają na dwie grupy </w:t>
      </w:r>
      <w:r>
        <w:rPr>
          <w:rStyle w:val="Pogrubienie"/>
          <w:b w:val="0"/>
          <w:szCs w:val="16"/>
        </w:rPr>
        <w:t xml:space="preserve">, w których rozgrywają  mecze systemem każdy z każdym,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drużyna za zwycięstwo w meczu otrzymuje 3 punkty, za remis 1 punkt, za porażkę 0 punktów.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kolejności drużyn decyduje: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zdobytych punktów,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różnica bramek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strzelonych bramek,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bezpośredni pojedynek,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1-2 zagrają drużyny, które zajęły 1 miejsce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3-4 zagrają drużyny, które zajęły drugie miejsca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W przypadku remisu o zwycięstwie decydują rzuty karne. Pierwsza seria wynosi po 3 rzuty karne strzelane na przemian. Jeżeli nie padnie rozstrzygnięcie wykonywane są pojedyncze serie do skutku.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 xml:space="preserve">VI. Warunki przystąpienia do rozgrywek </w:t>
      </w:r>
    </w:p>
    <w:p w:rsidR="009D721B" w:rsidRPr="00AC4FFB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Pogrubienie"/>
          <w:b w:val="0"/>
          <w:bCs w:val="0"/>
          <w:szCs w:val="16"/>
        </w:rPr>
      </w:pPr>
      <w:r>
        <w:rPr>
          <w:rStyle w:val="Pogrubienie"/>
          <w:b w:val="0"/>
          <w:szCs w:val="16"/>
        </w:rPr>
        <w:t>Zgłos</w:t>
      </w:r>
      <w:r w:rsidR="00A92A74">
        <w:rPr>
          <w:rStyle w:val="Pogrubienie"/>
          <w:b w:val="0"/>
          <w:szCs w:val="16"/>
        </w:rPr>
        <w:t xml:space="preserve">zenia przyjmowane będą do dnia </w:t>
      </w:r>
      <w:r w:rsidR="00DE73CD">
        <w:rPr>
          <w:rStyle w:val="Pogrubienie"/>
          <w:b w:val="0"/>
          <w:szCs w:val="16"/>
        </w:rPr>
        <w:t>09</w:t>
      </w:r>
      <w:r>
        <w:rPr>
          <w:rStyle w:val="Pogrubienie"/>
          <w:b w:val="0"/>
          <w:szCs w:val="16"/>
        </w:rPr>
        <w:t xml:space="preserve"> </w:t>
      </w:r>
      <w:r w:rsidR="00DE73CD">
        <w:rPr>
          <w:rStyle w:val="Pogrubienie"/>
          <w:b w:val="0"/>
          <w:szCs w:val="16"/>
        </w:rPr>
        <w:t>czerwca</w:t>
      </w:r>
      <w:r>
        <w:rPr>
          <w:rStyle w:val="Pogrubienie"/>
          <w:b w:val="0"/>
          <w:szCs w:val="16"/>
        </w:rPr>
        <w:t xml:space="preserve"> 201</w:t>
      </w:r>
      <w:r w:rsidR="00DE73CD">
        <w:rPr>
          <w:rStyle w:val="Pogrubienie"/>
          <w:b w:val="0"/>
          <w:szCs w:val="16"/>
        </w:rPr>
        <w:t>6</w:t>
      </w:r>
      <w:r>
        <w:rPr>
          <w:rStyle w:val="Pogrubienie"/>
          <w:b w:val="0"/>
          <w:szCs w:val="16"/>
        </w:rPr>
        <w:t>r</w:t>
      </w:r>
      <w:r w:rsidR="00E940C4">
        <w:rPr>
          <w:rStyle w:val="Pogrubienie"/>
          <w:b w:val="0"/>
          <w:szCs w:val="16"/>
        </w:rPr>
        <w:t>.</w:t>
      </w:r>
      <w:r>
        <w:rPr>
          <w:rStyle w:val="Pogrubienie"/>
          <w:b w:val="0"/>
          <w:szCs w:val="16"/>
        </w:rPr>
        <w:t xml:space="preserve"> elektronicznie na adres </w:t>
      </w:r>
      <w:hyperlink r:id="rId6" w:history="1">
        <w:r w:rsidR="00A92A74" w:rsidRPr="007C2E5F">
          <w:rPr>
            <w:rStyle w:val="Hipercze"/>
            <w:szCs w:val="16"/>
          </w:rPr>
          <w:t>sport@wyry.pl</w:t>
        </w:r>
      </w:hyperlink>
      <w:r>
        <w:rPr>
          <w:rStyle w:val="Pogrubienie"/>
          <w:b w:val="0"/>
          <w:szCs w:val="16"/>
        </w:rPr>
        <w:t>.</w:t>
      </w:r>
      <w:r w:rsidR="00E940C4">
        <w:rPr>
          <w:rStyle w:val="Pogrubienie"/>
          <w:b w:val="0"/>
          <w:szCs w:val="16"/>
        </w:rPr>
        <w:t xml:space="preserve"> </w:t>
      </w:r>
      <w:r>
        <w:rPr>
          <w:rStyle w:val="Pogrubienie"/>
          <w:b w:val="0"/>
          <w:szCs w:val="16"/>
        </w:rPr>
        <w:t>(oso</w:t>
      </w:r>
      <w:r w:rsidR="00835AA4">
        <w:rPr>
          <w:rStyle w:val="Pogrubienie"/>
          <w:b w:val="0"/>
          <w:szCs w:val="16"/>
        </w:rPr>
        <w:t>ba do kontaktu – Zofia Syta (32</w:t>
      </w:r>
      <w:r>
        <w:rPr>
          <w:rStyle w:val="Pogrubienie"/>
          <w:b w:val="0"/>
          <w:szCs w:val="16"/>
        </w:rPr>
        <w:t xml:space="preserve"> 325 68 12).</w:t>
      </w:r>
    </w:p>
    <w:p w:rsidR="009D721B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Cs w:val="16"/>
        </w:rPr>
      </w:pPr>
      <w:r w:rsidRPr="00205550">
        <w:rPr>
          <w:rStyle w:val="Pogrubienie"/>
          <w:szCs w:val="16"/>
          <w:u w:val="single"/>
        </w:rPr>
        <w:t xml:space="preserve">W zgłoszeniu należy podać nazwę drużyny, imiona i nazwiska oraz daty urodzeń uczestników i pełnoletniego opiekuna, telefon kontaktowy opiekuna wraz z podaniem kategorii wiekowej </w:t>
      </w:r>
      <w:r w:rsidR="001B29EF" w:rsidRPr="00205550">
        <w:rPr>
          <w:rStyle w:val="Pogrubienie"/>
          <w:szCs w:val="16"/>
          <w:u w:val="single"/>
        </w:rPr>
        <w:t>określonej</w:t>
      </w:r>
      <w:r w:rsidRPr="00673CAE">
        <w:rPr>
          <w:rStyle w:val="Pogrubienie"/>
          <w:szCs w:val="16"/>
          <w:u w:val="single"/>
        </w:rPr>
        <w:t xml:space="preserve"> pkt. II </w:t>
      </w:r>
      <w:proofErr w:type="spellStart"/>
      <w:r w:rsidRPr="00673CAE">
        <w:rPr>
          <w:rStyle w:val="Pogrubienie"/>
          <w:szCs w:val="16"/>
          <w:u w:val="single"/>
        </w:rPr>
        <w:t>ppkt</w:t>
      </w:r>
      <w:proofErr w:type="spellEnd"/>
      <w:r w:rsidRPr="00673CAE">
        <w:rPr>
          <w:rStyle w:val="Pogrubienie"/>
          <w:szCs w:val="16"/>
          <w:u w:val="single"/>
        </w:rPr>
        <w:t>. 6.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VII. Sędziowie</w:t>
      </w:r>
    </w:p>
    <w:p w:rsidR="009D721B" w:rsidRDefault="009D721B" w:rsidP="009D721B">
      <w:pPr>
        <w:numPr>
          <w:ilvl w:val="0"/>
          <w:numId w:val="3"/>
        </w:numPr>
        <w:jc w:val="both"/>
        <w:rPr>
          <w:szCs w:val="16"/>
        </w:rPr>
      </w:pPr>
      <w:r>
        <w:rPr>
          <w:szCs w:val="16"/>
        </w:rPr>
        <w:t>W czasie Turnieju mecz sędziować będzie jeden sędzia główny, który rozstrzyga sporne kwestie.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VIII. Obowiązki drużyn i zawodników</w:t>
      </w:r>
    </w:p>
    <w:p w:rsidR="009D721B" w:rsidRDefault="009D721B" w:rsidP="009D721B">
      <w:pPr>
        <w:numPr>
          <w:ilvl w:val="0"/>
          <w:numId w:val="4"/>
        </w:numPr>
        <w:jc w:val="both"/>
        <w:rPr>
          <w:szCs w:val="16"/>
        </w:rPr>
      </w:pPr>
      <w:r>
        <w:rPr>
          <w:szCs w:val="16"/>
        </w:rPr>
        <w:t>Obowiązki drużyn:</w:t>
      </w:r>
    </w:p>
    <w:p w:rsidR="009D721B" w:rsidRDefault="009D721B" w:rsidP="009D721B">
      <w:pPr>
        <w:ind w:left="360" w:firstLine="360"/>
        <w:jc w:val="both"/>
        <w:rPr>
          <w:szCs w:val="16"/>
        </w:rPr>
      </w:pPr>
      <w:r>
        <w:rPr>
          <w:szCs w:val="16"/>
        </w:rPr>
        <w:t xml:space="preserve">a)   drużyny są zobowiązane do przestrzegania niniejszego regulaminu 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drużynę obowiązuje posiadanie jednolitych strojów i obuwia sportowego,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drużyna może liczyć maksymalnie 12 zawodników,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zawodnik może występować tylko w jednej drużynie,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77"/>
        <w:jc w:val="both"/>
        <w:rPr>
          <w:szCs w:val="16"/>
        </w:rPr>
      </w:pPr>
      <w:r>
        <w:rPr>
          <w:szCs w:val="16"/>
        </w:rPr>
        <w:t>drużyna musi posiadać opiekuna drużyny, który jest jej reprezentantem w sprawach organizacyjnych,</w:t>
      </w:r>
    </w:p>
    <w:p w:rsidR="009D721B" w:rsidRDefault="009D721B" w:rsidP="009D721B">
      <w:pPr>
        <w:numPr>
          <w:ilvl w:val="0"/>
          <w:numId w:val="4"/>
        </w:numPr>
        <w:tabs>
          <w:tab w:val="clear" w:pos="720"/>
        </w:tabs>
        <w:ind w:left="1077" w:hanging="720"/>
        <w:jc w:val="both"/>
        <w:rPr>
          <w:szCs w:val="16"/>
        </w:rPr>
      </w:pPr>
      <w:r>
        <w:rPr>
          <w:szCs w:val="16"/>
        </w:rPr>
        <w:t>Obowiązki zawodnika:</w:t>
      </w:r>
    </w:p>
    <w:p w:rsidR="009D721B" w:rsidRDefault="009D721B" w:rsidP="009D721B">
      <w:pPr>
        <w:ind w:left="1080" w:hanging="360"/>
        <w:jc w:val="both"/>
        <w:rPr>
          <w:szCs w:val="16"/>
        </w:rPr>
      </w:pPr>
      <w:r>
        <w:rPr>
          <w:szCs w:val="16"/>
        </w:rPr>
        <w:t>a)  każdy zawodnik zobowiązany jest do zapoznania się z niniejszym regulaminem i terminarzem rozgrywek i pisemn</w:t>
      </w:r>
      <w:r w:rsidR="00C201C0">
        <w:rPr>
          <w:szCs w:val="16"/>
        </w:rPr>
        <w:t>i</w:t>
      </w:r>
      <w:r>
        <w:rPr>
          <w:szCs w:val="16"/>
        </w:rPr>
        <w:t xml:space="preserve">e potwierdzić zapoznanie się w regulaminem, </w:t>
      </w:r>
    </w:p>
    <w:p w:rsidR="009D721B" w:rsidRDefault="009D721B" w:rsidP="009D721B">
      <w:pPr>
        <w:ind w:left="1077" w:hanging="357"/>
        <w:jc w:val="both"/>
        <w:rPr>
          <w:szCs w:val="16"/>
        </w:rPr>
      </w:pPr>
      <w:r>
        <w:rPr>
          <w:szCs w:val="16"/>
        </w:rPr>
        <w:t>b) zawodnik obowiązany jest do przestrzegania zasad sportowej rywalizacji „fair-</w:t>
      </w:r>
      <w:proofErr w:type="spellStart"/>
      <w:r>
        <w:rPr>
          <w:szCs w:val="16"/>
        </w:rPr>
        <w:t>play</w:t>
      </w:r>
      <w:proofErr w:type="spellEnd"/>
      <w:r>
        <w:rPr>
          <w:szCs w:val="16"/>
        </w:rPr>
        <w:t xml:space="preserve">” - </w:t>
      </w:r>
      <w:r>
        <w:t xml:space="preserve">w sytuacjach spornych tylko opiekun </w:t>
      </w:r>
      <w:r w:rsidR="00E940C4">
        <w:t xml:space="preserve">lub kapitan </w:t>
      </w:r>
      <w:r>
        <w:t>ma możliwość wyjaśnienia interpretacji decyzji sędziego.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IX. Nagrody</w:t>
      </w:r>
    </w:p>
    <w:p w:rsidR="009D721B" w:rsidRDefault="009D721B" w:rsidP="009D721B">
      <w:pPr>
        <w:numPr>
          <w:ilvl w:val="0"/>
          <w:numId w:val="5"/>
        </w:numPr>
        <w:jc w:val="both"/>
        <w:rPr>
          <w:szCs w:val="16"/>
        </w:rPr>
      </w:pPr>
      <w:r>
        <w:rPr>
          <w:szCs w:val="16"/>
        </w:rPr>
        <w:t xml:space="preserve">Puchar Wójta Gminy Wyry otrzymuje drużyna, która zajmie pierwsze miejsce w swojej kategorii wiekowej. </w:t>
      </w:r>
    </w:p>
    <w:p w:rsidR="009D721B" w:rsidRDefault="009D721B" w:rsidP="009D721B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Dyplomy pamiątkowe otrzymują wszystkie uczestniczące drużyny.</w:t>
      </w:r>
    </w:p>
    <w:p w:rsidR="00A42EDE" w:rsidRDefault="00A42EDE" w:rsidP="00A42EDE">
      <w:pPr>
        <w:spacing w:before="100" w:beforeAutospacing="1" w:after="100" w:afterAutospacing="1"/>
        <w:jc w:val="both"/>
        <w:rPr>
          <w:b/>
          <w:szCs w:val="16"/>
        </w:rPr>
      </w:pPr>
    </w:p>
    <w:p w:rsidR="00725C44" w:rsidRDefault="00725C44" w:rsidP="00A42EDE">
      <w:pPr>
        <w:spacing w:before="100" w:beforeAutospacing="1" w:after="100" w:afterAutospacing="1"/>
        <w:jc w:val="both"/>
        <w:rPr>
          <w:b/>
          <w:szCs w:val="16"/>
        </w:rPr>
      </w:pPr>
    </w:p>
    <w:p w:rsidR="00A42EDE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A42EDE">
        <w:rPr>
          <w:rStyle w:val="Pogrubienie"/>
        </w:rPr>
        <w:lastRenderedPageBreak/>
        <w:t>X. Postanowienia końcowe</w:t>
      </w:r>
    </w:p>
    <w:p w:rsidR="00C0059B" w:rsidRPr="00A42EDE" w:rsidRDefault="00C0059B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A42EDE" w:rsidRPr="00C0059B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  <w:b w:val="0"/>
          <w:szCs w:val="16"/>
        </w:rPr>
      </w:pPr>
      <w:r w:rsidRPr="00C0059B">
        <w:rPr>
          <w:rStyle w:val="Pogrubienie"/>
          <w:b w:val="0"/>
          <w:szCs w:val="16"/>
        </w:rPr>
        <w:t>1. Drużyny biorą udział w zawodach na własną odpowiedzialność i ubezpieczają się we własnym zakresie. Organizator turnieju nie ponosi odpowiedzialności za ewentualne urazy, kontuzje i szkody powstałe w wyniku turnieju. Potwierdzenie udziału w turnieju świadczy o dobrym stanie zdrowia uczestnika.</w:t>
      </w:r>
    </w:p>
    <w:p w:rsidR="00725C44" w:rsidRDefault="00725C44" w:rsidP="00725C44">
      <w:pPr>
        <w:spacing w:before="100" w:beforeAutospacing="1" w:after="100" w:afterAutospacing="1"/>
        <w:jc w:val="both"/>
        <w:rPr>
          <w:b/>
          <w:szCs w:val="16"/>
        </w:rPr>
      </w:pPr>
      <w:r>
        <w:rPr>
          <w:b/>
          <w:szCs w:val="16"/>
        </w:rPr>
        <w:t xml:space="preserve">W przypadku dużej ilości zgłoszonych drużyn i </w:t>
      </w:r>
      <w:r w:rsidR="00C201C0">
        <w:rPr>
          <w:b/>
          <w:szCs w:val="16"/>
        </w:rPr>
        <w:t xml:space="preserve">ze względu na </w:t>
      </w:r>
      <w:r>
        <w:rPr>
          <w:b/>
          <w:szCs w:val="16"/>
        </w:rPr>
        <w:t xml:space="preserve">ograniczenia czasowe Organizator zastrzega sobie </w:t>
      </w:r>
      <w:r w:rsidR="00CA5E85">
        <w:rPr>
          <w:b/>
          <w:szCs w:val="16"/>
        </w:rPr>
        <w:t xml:space="preserve">możliwość </w:t>
      </w:r>
      <w:r>
        <w:rPr>
          <w:b/>
          <w:szCs w:val="16"/>
        </w:rPr>
        <w:t>wprowadzeni</w:t>
      </w:r>
      <w:r w:rsidR="00CA5E85">
        <w:rPr>
          <w:b/>
          <w:szCs w:val="16"/>
        </w:rPr>
        <w:t>a</w:t>
      </w:r>
      <w:r>
        <w:rPr>
          <w:b/>
          <w:szCs w:val="16"/>
        </w:rPr>
        <w:t xml:space="preserve"> zmian do niniejszego regulaminu rozgrywek. </w:t>
      </w:r>
    </w:p>
    <w:p w:rsidR="00A42EDE" w:rsidRDefault="00A42EDE" w:rsidP="00A42EDE">
      <w:pPr>
        <w:spacing w:before="100" w:beforeAutospacing="1" w:after="100" w:afterAutospacing="1"/>
        <w:jc w:val="both"/>
        <w:rPr>
          <w:szCs w:val="16"/>
        </w:rPr>
      </w:pPr>
      <w:bookmarkStart w:id="0" w:name="_GoBack"/>
      <w:bookmarkEnd w:id="0"/>
    </w:p>
    <w:sectPr w:rsidR="00A42EDE" w:rsidSect="00A1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9BD"/>
    <w:multiLevelType w:val="multilevel"/>
    <w:tmpl w:val="8798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B8E"/>
    <w:multiLevelType w:val="hybridMultilevel"/>
    <w:tmpl w:val="03DED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3F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4408B"/>
    <w:multiLevelType w:val="multilevel"/>
    <w:tmpl w:val="B534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57F52"/>
    <w:multiLevelType w:val="multilevel"/>
    <w:tmpl w:val="66C0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777A5"/>
    <w:multiLevelType w:val="hybridMultilevel"/>
    <w:tmpl w:val="99F84E5C"/>
    <w:lvl w:ilvl="0" w:tplc="C49063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6F75655"/>
    <w:multiLevelType w:val="hybridMultilevel"/>
    <w:tmpl w:val="A434D5A2"/>
    <w:lvl w:ilvl="0" w:tplc="0E401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BA43CEF"/>
    <w:multiLevelType w:val="hybridMultilevel"/>
    <w:tmpl w:val="9808F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68A57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458BE"/>
    <w:multiLevelType w:val="multilevel"/>
    <w:tmpl w:val="988E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9635E"/>
    <w:multiLevelType w:val="multilevel"/>
    <w:tmpl w:val="B888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1B"/>
    <w:rsid w:val="000339F3"/>
    <w:rsid w:val="000B3126"/>
    <w:rsid w:val="001B29EF"/>
    <w:rsid w:val="001D3A52"/>
    <w:rsid w:val="00224891"/>
    <w:rsid w:val="00235EFC"/>
    <w:rsid w:val="0036590A"/>
    <w:rsid w:val="00426C28"/>
    <w:rsid w:val="00482379"/>
    <w:rsid w:val="004C2885"/>
    <w:rsid w:val="0059291F"/>
    <w:rsid w:val="006D0F6B"/>
    <w:rsid w:val="00725C44"/>
    <w:rsid w:val="00777DF1"/>
    <w:rsid w:val="00835AA4"/>
    <w:rsid w:val="008F5EE5"/>
    <w:rsid w:val="00904881"/>
    <w:rsid w:val="00957C3C"/>
    <w:rsid w:val="00981F94"/>
    <w:rsid w:val="009D721B"/>
    <w:rsid w:val="00A14EF5"/>
    <w:rsid w:val="00A20032"/>
    <w:rsid w:val="00A42EDE"/>
    <w:rsid w:val="00A86ACA"/>
    <w:rsid w:val="00A92A74"/>
    <w:rsid w:val="00B003F4"/>
    <w:rsid w:val="00B54B9C"/>
    <w:rsid w:val="00C0059B"/>
    <w:rsid w:val="00C201C0"/>
    <w:rsid w:val="00CA5E85"/>
    <w:rsid w:val="00CC6210"/>
    <w:rsid w:val="00D7590B"/>
    <w:rsid w:val="00DA5687"/>
    <w:rsid w:val="00DE73CD"/>
    <w:rsid w:val="00E228CB"/>
    <w:rsid w:val="00E940C4"/>
    <w:rsid w:val="00F7493A"/>
    <w:rsid w:val="00F844F8"/>
    <w:rsid w:val="00FA36CE"/>
    <w:rsid w:val="00FF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EwaP</dc:creator>
  <cp:lastModifiedBy>ZosiaS</cp:lastModifiedBy>
  <cp:revision>33</cp:revision>
  <dcterms:created xsi:type="dcterms:W3CDTF">2013-05-08T08:09:00Z</dcterms:created>
  <dcterms:modified xsi:type="dcterms:W3CDTF">2016-04-21T08:42:00Z</dcterms:modified>
</cp:coreProperties>
</file>